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EA" w:rsidRDefault="005A66EA" w:rsidP="005A66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66EA" w:rsidRDefault="005A66EA" w:rsidP="005A66EA">
      <w:pPr>
        <w:rPr>
          <w:rFonts w:ascii="Arial" w:hAnsi="Arial" w:cs="Arial"/>
          <w:sz w:val="24"/>
          <w:szCs w:val="24"/>
        </w:rPr>
      </w:pPr>
    </w:p>
    <w:p w:rsidR="005A66EA" w:rsidRDefault="005A66EA" w:rsidP="005A66EA">
      <w:pPr>
        <w:rPr>
          <w:rFonts w:ascii="Arial" w:hAnsi="Arial" w:cs="Arial"/>
          <w:sz w:val="24"/>
          <w:szCs w:val="24"/>
        </w:rPr>
      </w:pPr>
    </w:p>
    <w:p w:rsidR="0053792E" w:rsidRDefault="005A66EA" w:rsidP="005A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 service providers’ postal addresses and terms and conditions for insertion into the letter template.</w:t>
      </w:r>
    </w:p>
    <w:p w:rsidR="005A66EA" w:rsidRDefault="005A66EA" w:rsidP="005A66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66EA" w:rsidRPr="008D2A4E" w:rsidTr="00574985">
        <w:tc>
          <w:tcPr>
            <w:tcW w:w="4508" w:type="dxa"/>
          </w:tcPr>
          <w:p w:rsidR="005A66EA" w:rsidRPr="00A54ECD" w:rsidRDefault="005A66EA" w:rsidP="005749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ECD">
              <w:rPr>
                <w:rFonts w:ascii="Arial" w:hAnsi="Arial" w:cs="Arial"/>
                <w:b/>
                <w:sz w:val="24"/>
                <w:szCs w:val="24"/>
              </w:rPr>
              <w:t xml:space="preserve">Company </w:t>
            </w:r>
          </w:p>
        </w:tc>
        <w:tc>
          <w:tcPr>
            <w:tcW w:w="4508" w:type="dxa"/>
          </w:tcPr>
          <w:p w:rsidR="005A66EA" w:rsidRPr="00A54ECD" w:rsidRDefault="005A66EA" w:rsidP="005749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ECD">
              <w:rPr>
                <w:rFonts w:ascii="Arial" w:hAnsi="Arial" w:cs="Arial"/>
                <w:b/>
                <w:sz w:val="24"/>
                <w:szCs w:val="24"/>
              </w:rPr>
              <w:t>Wording in terms and conditions</w:t>
            </w:r>
          </w:p>
        </w:tc>
      </w:tr>
      <w:tr w:rsidR="005A66EA" w:rsidTr="00574985">
        <w:tc>
          <w:tcPr>
            <w:tcW w:w="4508" w:type="dxa"/>
          </w:tcPr>
          <w:p w:rsidR="005A66EA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6EA" w:rsidRPr="00A54ECD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877573">
              <w:rPr>
                <w:rFonts w:ascii="Arial" w:hAnsi="Arial" w:cs="Arial"/>
                <w:sz w:val="18"/>
                <w:szCs w:val="18"/>
              </w:rPr>
              <w:t>Marc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573">
              <w:rPr>
                <w:rFonts w:ascii="Arial" w:hAnsi="Arial" w:cs="Arial"/>
                <w:sz w:val="18"/>
                <w:szCs w:val="18"/>
              </w:rPr>
              <w:t>Allera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CEO, </w:t>
            </w:r>
            <w:r w:rsidRPr="00A54ECD">
              <w:rPr>
                <w:rFonts w:ascii="Arial" w:hAnsi="Arial" w:cs="Arial"/>
                <w:sz w:val="18"/>
                <w:szCs w:val="18"/>
              </w:rPr>
              <w:t>EE</w:t>
            </w:r>
          </w:p>
          <w:p w:rsidR="005A66EA" w:rsidRDefault="005A66EA" w:rsidP="00574985">
            <w:pP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Trident Place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  <w:t>Mosquito Way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  <w:t>Hatfield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  <w:t>Hertfordshire, AL</w:t>
            </w: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10 9BW</w:t>
            </w:r>
          </w:p>
          <w:p w:rsidR="005A66EA" w:rsidRPr="008D2A4E" w:rsidRDefault="005A66EA" w:rsidP="0057498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A66EA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6EA" w:rsidRPr="008D2A4E" w:rsidRDefault="005A66EA" w:rsidP="00574985">
            <w:pPr>
              <w:rPr>
                <w:sz w:val="24"/>
                <w:szCs w:val="24"/>
              </w:rPr>
            </w:pPr>
            <w:r w:rsidRPr="00A54ECD">
              <w:rPr>
                <w:rFonts w:ascii="Arial" w:hAnsi="Arial" w:cs="Arial"/>
                <w:sz w:val="18"/>
                <w:szCs w:val="18"/>
              </w:rPr>
              <w:t>Not use the Services for any improper, immoral, fraudulent or unlawful purposes or for the sending of any communication or storing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54ECD">
              <w:rPr>
                <w:rFonts w:ascii="Arial" w:hAnsi="Arial" w:cs="Arial"/>
                <w:sz w:val="18"/>
                <w:szCs w:val="18"/>
              </w:rPr>
              <w:t>ny data which is of an offensive, abusive, indecent, obscene or menacing nature;</w:t>
            </w:r>
          </w:p>
        </w:tc>
      </w:tr>
      <w:tr w:rsidR="005A66EA" w:rsidTr="00574985">
        <w:tc>
          <w:tcPr>
            <w:tcW w:w="4508" w:type="dxa"/>
          </w:tcPr>
          <w:p w:rsidR="005A66EA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6EA" w:rsidRDefault="005A66EA" w:rsidP="00574985">
            <w:pPr>
              <w:rPr>
                <w:rFonts w:ascii="Arial" w:eastAsia="Times New Roman" w:hAnsi="Arial" w:cs="Arial"/>
                <w:iCs/>
                <w:sz w:val="18"/>
                <w:szCs w:val="18"/>
                <w:lang w:val="en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Pr="00A54ECD">
              <w:rPr>
                <w:rFonts w:ascii="Arial" w:hAnsi="Arial" w:cs="Arial"/>
                <w:sz w:val="18"/>
                <w:szCs w:val="18"/>
              </w:rPr>
              <w:t>Ronan Dunne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CEO, </w:t>
            </w:r>
            <w:r w:rsidRPr="00A54ECD">
              <w:rPr>
                <w:rFonts w:ascii="Arial" w:hAnsi="Arial" w:cs="Arial"/>
                <w:sz w:val="18"/>
                <w:szCs w:val="18"/>
              </w:rPr>
              <w:t>O2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Telefónica UK </w:t>
            </w: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n" w:eastAsia="en-GB"/>
              </w:rPr>
              <w:t>260 Bath Road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n" w:eastAsia="en-GB"/>
              </w:rPr>
              <w:br/>
              <w:t>Slough</w:t>
            </w:r>
            <w:r w:rsidRPr="00A54ECD">
              <w:rPr>
                <w:rFonts w:ascii="Arial" w:eastAsia="Times New Roman" w:hAnsi="Arial" w:cs="Arial"/>
                <w:iCs/>
                <w:sz w:val="18"/>
                <w:szCs w:val="18"/>
                <w:lang w:val="en" w:eastAsia="en-GB"/>
              </w:rPr>
              <w:br/>
              <w:t>Berkshire,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n" w:eastAsia="en-GB"/>
              </w:rPr>
              <w:t xml:space="preserve"> </w:t>
            </w:r>
            <w:r w:rsidRPr="00A54ECD">
              <w:rPr>
                <w:rFonts w:ascii="Arial" w:eastAsia="Times New Roman" w:hAnsi="Arial" w:cs="Arial"/>
                <w:iCs/>
                <w:sz w:val="18"/>
                <w:szCs w:val="18"/>
                <w:lang w:val="en" w:eastAsia="en-GB"/>
              </w:rPr>
              <w:t>SI1 4DX</w:t>
            </w:r>
          </w:p>
          <w:p w:rsidR="005A66EA" w:rsidRPr="008D2A4E" w:rsidRDefault="005A66EA" w:rsidP="0057498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A66EA" w:rsidRDefault="005A66EA" w:rsidP="005749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</w:p>
          <w:p w:rsidR="005A66EA" w:rsidRPr="008D2A4E" w:rsidRDefault="005A66EA" w:rsidP="00574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You must not use or permit anyone else to use the Service: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 </w:t>
            </w: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(a) fraudulently, in connection with a criminal offence, in breach of any law or statutory duty;</w:t>
            </w:r>
            <w:r w:rsidRPr="008D2A4E">
              <w:rPr>
                <w:sz w:val="24"/>
                <w:szCs w:val="24"/>
              </w:rPr>
              <w:t xml:space="preserve"> </w:t>
            </w:r>
          </w:p>
        </w:tc>
      </w:tr>
      <w:tr w:rsidR="005A66EA" w:rsidTr="00574985">
        <w:tc>
          <w:tcPr>
            <w:tcW w:w="4508" w:type="dxa"/>
          </w:tcPr>
          <w:p w:rsidR="005A66EA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6EA" w:rsidRDefault="005A66EA" w:rsidP="005749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</w:pPr>
            <w:r w:rsidRPr="00A54ECD">
              <w:rPr>
                <w:rFonts w:ascii="Arial" w:hAnsi="Arial" w:cs="Arial"/>
                <w:sz w:val="18"/>
                <w:szCs w:val="18"/>
              </w:rPr>
              <w:t>Mr David Richard Dyson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CEO, </w:t>
            </w:r>
            <w:r w:rsidRPr="00A54ECD">
              <w:rPr>
                <w:rFonts w:ascii="Arial" w:hAnsi="Arial" w:cs="Arial"/>
                <w:sz w:val="18"/>
                <w:szCs w:val="18"/>
              </w:rPr>
              <w:t>3G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54ECD">
              <w:rPr>
                <w:rFonts w:ascii="Arial" w:hAnsi="Arial" w:cs="Arial"/>
                <w:sz w:val="18"/>
                <w:szCs w:val="18"/>
              </w:rPr>
              <w:t>Hutchison 3</w:t>
            </w:r>
            <w:r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A54ECD">
              <w:rPr>
                <w:rFonts w:ascii="Arial" w:hAnsi="Arial" w:cs="Arial"/>
                <w:sz w:val="18"/>
                <w:szCs w:val="18"/>
              </w:rPr>
              <w:t>(3 Mobile)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54ECD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Star House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br/>
            </w:r>
            <w:r w:rsidRPr="00A54ECD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20 Grenfell Road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br/>
            </w:r>
            <w:r w:rsidRPr="00A54ECD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Maidenhead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br/>
            </w:r>
            <w:r w:rsidRPr="00A54ECD"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Berkshire, Sl6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" w:eastAsia="en-GB"/>
              </w:rPr>
              <w:t>EH</w:t>
            </w:r>
          </w:p>
          <w:p w:rsidR="005A66EA" w:rsidRPr="008D2A4E" w:rsidRDefault="005A66EA" w:rsidP="0057498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A66EA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6EA" w:rsidRPr="008D2A4E" w:rsidRDefault="005A66EA" w:rsidP="00574985">
            <w:pPr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E77846">
              <w:rPr>
                <w:rFonts w:ascii="Arial" w:hAnsi="Arial" w:cs="Arial"/>
                <w:sz w:val="18"/>
                <w:szCs w:val="18"/>
              </w:rPr>
              <w:t xml:space="preserve">You must not use Three Services, the SIM or </w:t>
            </w:r>
            <w:r>
              <w:rPr>
                <w:rFonts w:ascii="Arial" w:hAnsi="Arial" w:cs="Arial"/>
                <w:sz w:val="18"/>
                <w:szCs w:val="18"/>
              </w:rPr>
              <w:t xml:space="preserve">Three phone </w:t>
            </w:r>
            <w:r w:rsidRPr="00E77846"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846">
              <w:rPr>
                <w:rFonts w:ascii="Arial" w:hAnsi="Arial" w:cs="Arial"/>
                <w:sz w:val="18"/>
                <w:szCs w:val="18"/>
              </w:rPr>
              <w:t>or allow anyone else to use Three Services, the SIM or Three 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846">
              <w:rPr>
                <w:rFonts w:ascii="Arial" w:hAnsi="Arial" w:cs="Arial"/>
                <w:sz w:val="18"/>
                <w:szCs w:val="18"/>
              </w:rPr>
              <w:t>number for illegal or improper uses. For example: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846">
              <w:rPr>
                <w:rFonts w:ascii="Arial" w:hAnsi="Arial" w:cs="Arial"/>
                <w:sz w:val="18"/>
                <w:szCs w:val="18"/>
              </w:rPr>
              <w:t>for fraudulent, criminal or other illegal activity;</w:t>
            </w:r>
          </w:p>
        </w:tc>
      </w:tr>
      <w:tr w:rsidR="005A66EA" w:rsidTr="00574985">
        <w:tc>
          <w:tcPr>
            <w:tcW w:w="4508" w:type="dxa"/>
          </w:tcPr>
          <w:p w:rsidR="005A66EA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6EA" w:rsidRDefault="005A66EA" w:rsidP="00574985">
            <w:pP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Pr="00A54ECD">
              <w:rPr>
                <w:rFonts w:ascii="Arial" w:hAnsi="Arial" w:cs="Arial"/>
                <w:sz w:val="18"/>
                <w:szCs w:val="18"/>
              </w:rPr>
              <w:t>Jeroen Hoencamp</w:t>
            </w:r>
            <w:r>
              <w:rPr>
                <w:rFonts w:ascii="Arial" w:hAnsi="Arial" w:cs="Arial"/>
                <w:sz w:val="18"/>
                <w:szCs w:val="18"/>
              </w:rPr>
              <w:br/>
              <w:t>CEO, Vodaf</w:t>
            </w:r>
            <w:r w:rsidRPr="00A54ECD">
              <w:rPr>
                <w:rFonts w:ascii="Arial" w:hAnsi="Arial" w:cs="Arial"/>
                <w:sz w:val="18"/>
                <w:szCs w:val="18"/>
              </w:rPr>
              <w:t>one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Vodafone House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  <w:t>The Connection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  <w:t>Newbury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br/>
            </w: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Berkshire, R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G</w:t>
            </w:r>
            <w:r w:rsidRPr="00A54ECD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14 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2FN</w:t>
            </w:r>
          </w:p>
          <w:p w:rsidR="005A66EA" w:rsidRPr="008D2A4E" w:rsidRDefault="005A66EA" w:rsidP="0057498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A66EA" w:rsidRPr="008D2A4E" w:rsidRDefault="005A66EA" w:rsidP="00574985">
            <w:pPr>
              <w:rPr>
                <w:sz w:val="24"/>
                <w:szCs w:val="24"/>
              </w:rPr>
            </w:pPr>
          </w:p>
          <w:p w:rsidR="005A66EA" w:rsidRPr="00E77846" w:rsidRDefault="005A66EA" w:rsidP="00574985">
            <w:pPr>
              <w:rPr>
                <w:rFonts w:ascii="Arial" w:hAnsi="Arial" w:cs="Arial"/>
                <w:sz w:val="18"/>
                <w:szCs w:val="18"/>
              </w:rPr>
            </w:pPr>
            <w:r w:rsidRPr="00E77846">
              <w:rPr>
                <w:rFonts w:ascii="Arial" w:hAnsi="Arial" w:cs="Arial"/>
                <w:sz w:val="18"/>
                <w:szCs w:val="18"/>
              </w:rPr>
              <w:t>Customer shall not:</w:t>
            </w:r>
            <w:r>
              <w:rPr>
                <w:rFonts w:ascii="Arial" w:hAnsi="Arial" w:cs="Arial"/>
                <w:sz w:val="18"/>
                <w:szCs w:val="18"/>
              </w:rPr>
              <w:t xml:space="preserve"> (a) us</w:t>
            </w:r>
            <w:r w:rsidRPr="00E77846">
              <w:rPr>
                <w:rFonts w:ascii="Arial" w:hAnsi="Arial" w:cs="Arial"/>
                <w:sz w:val="18"/>
                <w:szCs w:val="18"/>
              </w:rPr>
              <w:t xml:space="preserve">e any Equipment or Services for any purpose that Vodafone (acting reasonably) believes is abusive, a nuisance, illegal or fraudulent; </w:t>
            </w:r>
          </w:p>
          <w:p w:rsidR="005A66EA" w:rsidRPr="008D2A4E" w:rsidRDefault="005A66EA" w:rsidP="00574985">
            <w:pPr>
              <w:rPr>
                <w:sz w:val="24"/>
                <w:szCs w:val="24"/>
              </w:rPr>
            </w:pPr>
          </w:p>
        </w:tc>
      </w:tr>
    </w:tbl>
    <w:p w:rsidR="005A66EA" w:rsidRDefault="005A66EA" w:rsidP="005A66EA"/>
    <w:p w:rsidR="005A66EA" w:rsidRPr="005A66EA" w:rsidRDefault="005A66EA" w:rsidP="005A66EA">
      <w:pPr>
        <w:rPr>
          <w:rFonts w:ascii="Arial" w:hAnsi="Arial" w:cs="Arial"/>
          <w:sz w:val="24"/>
          <w:szCs w:val="24"/>
        </w:rPr>
      </w:pPr>
    </w:p>
    <w:sectPr w:rsidR="005A66EA" w:rsidRPr="005A66EA" w:rsidSect="00DA7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26" w:rsidRDefault="00774E26" w:rsidP="00A06F4B">
      <w:pPr>
        <w:spacing w:after="0" w:line="240" w:lineRule="auto"/>
      </w:pPr>
      <w:r>
        <w:separator/>
      </w:r>
    </w:p>
  </w:endnote>
  <w:endnote w:type="continuationSeparator" w:id="0">
    <w:p w:rsidR="00774E26" w:rsidRDefault="00774E26" w:rsidP="00A0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95" w:rsidRDefault="00A13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B" w:rsidRDefault="004B4196" w:rsidP="004B4196">
    <w:pPr>
      <w:pStyle w:val="Footer"/>
      <w:tabs>
        <w:tab w:val="clear" w:pos="4513"/>
        <w:tab w:val="clear" w:pos="9026"/>
        <w:tab w:val="left" w:pos="1485"/>
      </w:tabs>
    </w:pPr>
    <w:r>
      <w:tab/>
    </w:r>
  </w:p>
  <w:p w:rsidR="00A06F4B" w:rsidRDefault="00A06F4B">
    <w:pPr>
      <w:pStyle w:val="Footer"/>
      <w:rPr>
        <w:i/>
        <w:color w:val="9325B2"/>
        <w:sz w:val="20"/>
        <w:szCs w:val="20"/>
      </w:rPr>
    </w:pPr>
    <w:r>
      <w:rPr>
        <w:i/>
        <w:color w:val="9325B2"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</w:p>
  <w:p w:rsidR="00A06F4B" w:rsidRDefault="0094076D" w:rsidP="0094076D">
    <w:pPr>
      <w:pStyle w:val="Footer"/>
      <w:ind w:left="1440"/>
    </w:pPr>
    <w:r>
      <w:rPr>
        <w:i/>
        <w:color w:val="9325B2"/>
        <w:sz w:val="20"/>
        <w:szCs w:val="20"/>
      </w:rPr>
      <w:tab/>
    </w:r>
    <w:r w:rsidR="00A06F4B" w:rsidRPr="000B4DD9">
      <w:rPr>
        <w:i/>
        <w:color w:val="9325B2"/>
        <w:sz w:val="20"/>
        <w:szCs w:val="20"/>
      </w:rPr>
      <w:t>Registered Charity No 1141695</w:t>
    </w:r>
    <w:r w:rsidR="00A06F4B">
      <w:rPr>
        <w:i/>
        <w:color w:val="9325B2"/>
        <w:sz w:val="20"/>
        <w:szCs w:val="20"/>
      </w:rPr>
      <w:t xml:space="preserve">      </w:t>
    </w:r>
    <w:r w:rsidR="00355D24">
      <w:rPr>
        <w:i/>
        <w:color w:val="9325B2"/>
        <w:sz w:val="20"/>
        <w:szCs w:val="20"/>
      </w:rPr>
      <w:t xml:space="preserve">Company Registration No 07496934  </w:t>
    </w:r>
    <w:r w:rsidR="00290046">
      <w:rPr>
        <w:i/>
        <w:color w:val="9325B2"/>
        <w:sz w:val="20"/>
        <w:szCs w:val="20"/>
      </w:rPr>
      <w:br/>
    </w:r>
    <w:r w:rsidR="00A13995">
      <w:rPr>
        <w:i/>
        <w:color w:val="9325B2"/>
        <w:sz w:val="20"/>
        <w:szCs w:val="20"/>
      </w:rPr>
      <w:t>c/o</w:t>
    </w:r>
    <w:r w:rsidR="003E7457">
      <w:rPr>
        <w:i/>
        <w:color w:val="9325B2"/>
        <w:sz w:val="20"/>
        <w:szCs w:val="20"/>
      </w:rPr>
      <w:t xml:space="preserve"> </w:t>
    </w:r>
    <w:r w:rsidR="00A13995">
      <w:rPr>
        <w:i/>
        <w:color w:val="9325B2"/>
        <w:sz w:val="20"/>
        <w:szCs w:val="20"/>
      </w:rPr>
      <w:t>Poole CVS, Third Floor, Beech House, 28-30 Wimborne Road, Poole, BH15 2BU</w:t>
    </w:r>
    <w:r w:rsidR="00355D24">
      <w:rPr>
        <w:i/>
        <w:color w:val="9325B2"/>
        <w:sz w:val="20"/>
        <w:szCs w:val="20"/>
      </w:rPr>
      <w:t xml:space="preserve">        </w:t>
    </w:r>
    <w:r w:rsidR="00A06F4B">
      <w:rPr>
        <w:i/>
        <w:color w:val="9325B2"/>
        <w:sz w:val="20"/>
        <w:szCs w:val="20"/>
      </w:rPr>
      <w:t xml:space="preserve">           </w:t>
    </w:r>
    <w:hyperlink r:id="rId1" w:history="1"/>
    <w:r w:rsidR="00A06F4B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95" w:rsidRDefault="00A13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26" w:rsidRDefault="00774E26" w:rsidP="00A06F4B">
      <w:pPr>
        <w:spacing w:after="0" w:line="240" w:lineRule="auto"/>
      </w:pPr>
      <w:r>
        <w:separator/>
      </w:r>
    </w:p>
  </w:footnote>
  <w:footnote w:type="continuationSeparator" w:id="0">
    <w:p w:rsidR="00774E26" w:rsidRDefault="00774E26" w:rsidP="00A0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95" w:rsidRDefault="00A13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B" w:rsidRDefault="00A06F4B" w:rsidP="00DA7DC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58EB3C" wp14:editId="4645257A">
          <wp:extent cx="5731510" cy="791348"/>
          <wp:effectExtent l="0" t="0" r="2540" b="8890"/>
          <wp:docPr id="4" name="Picture 4" descr="F:\Liz's Documents\My Documents\SIP\PTC Logos and Imagery\teardop_logo_f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iz's Documents\My Documents\SIP\PTC Logos and Imagery\teardop_logo_fin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D24" w:rsidRDefault="00355D24">
    <w:pPr>
      <w:pStyle w:val="Header"/>
    </w:pPr>
    <w:r>
      <w:t xml:space="preserve">                                                                                                                                     </w:t>
    </w:r>
    <w:hyperlink r:id="rId2" w:history="1">
      <w:r w:rsidRPr="000B4DD9">
        <w:rPr>
          <w:i/>
          <w:color w:val="9325B2"/>
          <w:sz w:val="20"/>
          <w:szCs w:val="20"/>
          <w:u w:val="single"/>
        </w:rPr>
        <w:t>www.purpleteardrop.org.uk</w:t>
      </w:r>
    </w:hyperlink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95" w:rsidRDefault="00A1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6B3"/>
    <w:multiLevelType w:val="hybridMultilevel"/>
    <w:tmpl w:val="77D22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B"/>
    <w:rsid w:val="00086B23"/>
    <w:rsid w:val="000D140A"/>
    <w:rsid w:val="00116F7A"/>
    <w:rsid w:val="001447A6"/>
    <w:rsid w:val="001A5591"/>
    <w:rsid w:val="00290046"/>
    <w:rsid w:val="002E51B2"/>
    <w:rsid w:val="00355D24"/>
    <w:rsid w:val="003655B3"/>
    <w:rsid w:val="00375CF5"/>
    <w:rsid w:val="003E7457"/>
    <w:rsid w:val="004346EB"/>
    <w:rsid w:val="00447139"/>
    <w:rsid w:val="00476C9F"/>
    <w:rsid w:val="004A01C4"/>
    <w:rsid w:val="004B4196"/>
    <w:rsid w:val="0053792E"/>
    <w:rsid w:val="00562812"/>
    <w:rsid w:val="005A66EA"/>
    <w:rsid w:val="005C560E"/>
    <w:rsid w:val="00607736"/>
    <w:rsid w:val="006428BB"/>
    <w:rsid w:val="00691C58"/>
    <w:rsid w:val="006F2F66"/>
    <w:rsid w:val="0075448E"/>
    <w:rsid w:val="00774E26"/>
    <w:rsid w:val="00821669"/>
    <w:rsid w:val="00840839"/>
    <w:rsid w:val="00877573"/>
    <w:rsid w:val="008C1700"/>
    <w:rsid w:val="00900F04"/>
    <w:rsid w:val="00910846"/>
    <w:rsid w:val="009341F0"/>
    <w:rsid w:val="0094076D"/>
    <w:rsid w:val="00991623"/>
    <w:rsid w:val="009E730A"/>
    <w:rsid w:val="00A06F4B"/>
    <w:rsid w:val="00A13995"/>
    <w:rsid w:val="00A33CF9"/>
    <w:rsid w:val="00A505FC"/>
    <w:rsid w:val="00CE57D4"/>
    <w:rsid w:val="00D0175A"/>
    <w:rsid w:val="00D42F35"/>
    <w:rsid w:val="00D477DC"/>
    <w:rsid w:val="00D74A86"/>
    <w:rsid w:val="00D74EB3"/>
    <w:rsid w:val="00DA7DC8"/>
    <w:rsid w:val="00E077B7"/>
    <w:rsid w:val="00E12E96"/>
    <w:rsid w:val="00E87A11"/>
    <w:rsid w:val="00E9772E"/>
    <w:rsid w:val="00F04FA6"/>
    <w:rsid w:val="00F70D8E"/>
    <w:rsid w:val="00FA5DBC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4B"/>
  </w:style>
  <w:style w:type="paragraph" w:styleId="Footer">
    <w:name w:val="footer"/>
    <w:basedOn w:val="Normal"/>
    <w:link w:val="FooterChar"/>
    <w:uiPriority w:val="99"/>
    <w:unhideWhenUsed/>
    <w:rsid w:val="00A0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4B"/>
  </w:style>
  <w:style w:type="table" w:styleId="TableGrid">
    <w:name w:val="Table Grid"/>
    <w:basedOn w:val="TableNormal"/>
    <w:uiPriority w:val="39"/>
    <w:rsid w:val="00FE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4B"/>
  </w:style>
  <w:style w:type="paragraph" w:styleId="Footer">
    <w:name w:val="footer"/>
    <w:basedOn w:val="Normal"/>
    <w:link w:val="FooterChar"/>
    <w:uiPriority w:val="99"/>
    <w:unhideWhenUsed/>
    <w:rsid w:val="00A0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4B"/>
  </w:style>
  <w:style w:type="table" w:styleId="TableGrid">
    <w:name w:val="Table Grid"/>
    <w:basedOn w:val="TableNormal"/>
    <w:uiPriority w:val="39"/>
    <w:rsid w:val="00FE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pleteardrop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rpleteardrop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5C18-7C20-4B93-8143-54940D36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MarySimon</cp:lastModifiedBy>
  <cp:revision>2</cp:revision>
  <cp:lastPrinted>2014-02-16T09:33:00Z</cp:lastPrinted>
  <dcterms:created xsi:type="dcterms:W3CDTF">2016-05-31T09:38:00Z</dcterms:created>
  <dcterms:modified xsi:type="dcterms:W3CDTF">2016-05-31T09:38:00Z</dcterms:modified>
</cp:coreProperties>
</file>